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5224E0" w:rsidRDefault="00225158" w:rsidP="00225158">
      <w:pPr>
        <w:pStyle w:val="20"/>
        <w:shd w:val="clear" w:color="auto" w:fill="auto"/>
        <w:spacing w:line="360" w:lineRule="auto"/>
        <w:ind w:firstLine="709"/>
      </w:pPr>
    </w:p>
    <w:p w:rsidR="00C94952" w:rsidRPr="005224E0" w:rsidRDefault="00C94952" w:rsidP="00C94952">
      <w:pPr>
        <w:pStyle w:val="20"/>
        <w:shd w:val="clear" w:color="auto" w:fill="auto"/>
        <w:spacing w:line="360" w:lineRule="auto"/>
        <w:rPr>
          <w:b/>
        </w:rPr>
      </w:pPr>
      <w:bookmarkStart w:id="1" w:name="bookmark12"/>
      <w:r w:rsidRPr="005224E0">
        <w:rPr>
          <w:b/>
        </w:rPr>
        <w:t>Государственная и муниципальная служба</w:t>
      </w:r>
      <w:bookmarkEnd w:id="1"/>
    </w:p>
    <w:p w:rsidR="00C94952" w:rsidRPr="005224E0" w:rsidRDefault="00C94952" w:rsidP="00C94952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заочная</w:t>
      </w:r>
      <w:r w:rsidRPr="005224E0">
        <w:t xml:space="preserve"> форма обучения.</w:t>
      </w:r>
    </w:p>
    <w:p w:rsidR="006F7095" w:rsidRDefault="00C94952" w:rsidP="005C2F80">
      <w:pPr>
        <w:pStyle w:val="20"/>
        <w:spacing w:line="360" w:lineRule="auto"/>
        <w:ind w:firstLine="709"/>
        <w:jc w:val="both"/>
        <w:rPr>
          <w:rStyle w:val="21"/>
        </w:rPr>
      </w:pPr>
      <w:r w:rsidRPr="005224E0">
        <w:rPr>
          <w:rStyle w:val="21"/>
        </w:rPr>
        <w:t>Цель дисциплины</w:t>
      </w:r>
      <w:r w:rsidR="006F7095">
        <w:rPr>
          <w:rStyle w:val="21"/>
        </w:rPr>
        <w:t>:</w:t>
      </w:r>
      <w:bookmarkStart w:id="2" w:name="_GoBack"/>
      <w:bookmarkEnd w:id="2"/>
      <w:r w:rsidRPr="005224E0">
        <w:rPr>
          <w:rStyle w:val="21"/>
        </w:rPr>
        <w:t xml:space="preserve"> </w:t>
      </w:r>
    </w:p>
    <w:p w:rsidR="005C2F80" w:rsidRDefault="005C2F80" w:rsidP="005C2F80">
      <w:pPr>
        <w:pStyle w:val="20"/>
        <w:spacing w:line="360" w:lineRule="auto"/>
        <w:ind w:firstLine="709"/>
        <w:jc w:val="both"/>
      </w:pPr>
      <w:r>
        <w:t>- овладение студентами компетенциями в области государственной и муниципальной службы, необходимыми для осуществления результативной и эффективной профессиональной служебной деятельности, повышение уровня их общей и профессиональной культуры;</w:t>
      </w:r>
    </w:p>
    <w:p w:rsidR="005C2F80" w:rsidRDefault="005C2F80" w:rsidP="005C2F80">
      <w:pPr>
        <w:pStyle w:val="20"/>
        <w:spacing w:line="360" w:lineRule="auto"/>
        <w:ind w:firstLine="709"/>
        <w:jc w:val="both"/>
      </w:pPr>
      <w:r>
        <w:t xml:space="preserve">- усвоение сущности, содержания и организации государственной и муниципальной службы в современных условиях; </w:t>
      </w:r>
    </w:p>
    <w:p w:rsidR="005C2F80" w:rsidRDefault="005C2F80" w:rsidP="005C2F80">
      <w:pPr>
        <w:pStyle w:val="20"/>
        <w:spacing w:line="360" w:lineRule="auto"/>
        <w:ind w:firstLine="709"/>
        <w:jc w:val="both"/>
      </w:pPr>
      <w:r>
        <w:t>- ознакомление с политологическими, правовыми, экономическими, социологическими, культурологическими и другими аспектами реформирования и развития государственной и муниципальной службы Российской Федерации в современных условиях;</w:t>
      </w:r>
    </w:p>
    <w:p w:rsidR="005C2F80" w:rsidRDefault="005C2F80" w:rsidP="005C2F80">
      <w:pPr>
        <w:pStyle w:val="20"/>
        <w:spacing w:line="360" w:lineRule="auto"/>
        <w:ind w:firstLine="709"/>
        <w:jc w:val="both"/>
      </w:pPr>
      <w:r>
        <w:t>- формирование представлений об организационном проектировании в системе государственной и муниципальной службы;</w:t>
      </w:r>
    </w:p>
    <w:p w:rsidR="007A1F0C" w:rsidRPr="005224E0" w:rsidRDefault="005C2F80" w:rsidP="005C2F80">
      <w:pPr>
        <w:pStyle w:val="20"/>
        <w:shd w:val="clear" w:color="auto" w:fill="auto"/>
        <w:spacing w:line="360" w:lineRule="auto"/>
        <w:ind w:firstLine="709"/>
        <w:jc w:val="both"/>
      </w:pPr>
      <w:r>
        <w:t>- формирование навыков систематизации информации, организации и проведения исследований в области государственной и муниципальной службы, организации и обеспечения выполнения служебных задач, работы с нормативными правовыми документами, квалифицированного планирования работы, эффективного сотрудничества с коллегами, грамотного учета мнения коллег, владения компьютерной техникой.</w:t>
      </w:r>
    </w:p>
    <w:p w:rsidR="00C94952" w:rsidRPr="005224E0" w:rsidRDefault="00C94952" w:rsidP="00C94952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«Государственная и муниципальная служба» является дисциплиной базовой части модуля общепрофессиональных дисциплин по направлению 38.03.04 "Государственное и муниципальное управление", </w:t>
      </w:r>
      <w:r>
        <w:t xml:space="preserve">профиль Государственное и муниципальное </w:t>
      </w:r>
      <w:r>
        <w:lastRenderedPageBreak/>
        <w:t>управление</w:t>
      </w:r>
      <w:r w:rsidRPr="005224E0">
        <w:t>.</w:t>
      </w:r>
    </w:p>
    <w:p w:rsidR="00634013" w:rsidRPr="00451815" w:rsidRDefault="00C94952" w:rsidP="00451815">
      <w:pPr>
        <w:pStyle w:val="60"/>
        <w:shd w:val="clear" w:color="auto" w:fill="auto"/>
        <w:spacing w:line="360" w:lineRule="auto"/>
        <w:ind w:firstLine="709"/>
        <w:rPr>
          <w:b w:val="0"/>
        </w:rPr>
      </w:pPr>
      <w:r w:rsidRPr="005224E0">
        <w:t>Краткое содержание:</w:t>
      </w:r>
      <w:r w:rsidR="00451815">
        <w:t xml:space="preserve"> </w:t>
      </w:r>
      <w:r w:rsidRPr="00451815">
        <w:rPr>
          <w:b w:val="0"/>
        </w:rPr>
        <w:t>Государственная и муниципальная служба: эволюция понятий. Система государственной и муниципальной службы. Внешняя среда государственной и муниципальной службы. Внутренняя среда государственной и муниципальной службы. Бюрократия как важнейший фактор внутренней среды. Культурные и этические аспекты государственной и муниципальной службы. Проблемы реформирования государственной службы в РФ. Муниципальная служба в процессе совершенствования системы публичного управления РФ.</w:t>
      </w:r>
    </w:p>
    <w:sectPr w:rsidR="00634013" w:rsidRPr="00451815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54149"/>
    <w:rsid w:val="000D7F84"/>
    <w:rsid w:val="00225158"/>
    <w:rsid w:val="00350EB7"/>
    <w:rsid w:val="00381E0F"/>
    <w:rsid w:val="00397697"/>
    <w:rsid w:val="003A2C20"/>
    <w:rsid w:val="00451815"/>
    <w:rsid w:val="0047414D"/>
    <w:rsid w:val="0053595A"/>
    <w:rsid w:val="005C2F80"/>
    <w:rsid w:val="005C56F3"/>
    <w:rsid w:val="005C58A1"/>
    <w:rsid w:val="00634013"/>
    <w:rsid w:val="006B3B2A"/>
    <w:rsid w:val="006F7095"/>
    <w:rsid w:val="007852A1"/>
    <w:rsid w:val="007A1F0C"/>
    <w:rsid w:val="008A65A3"/>
    <w:rsid w:val="0094526C"/>
    <w:rsid w:val="009460B4"/>
    <w:rsid w:val="009C3708"/>
    <w:rsid w:val="00A12FC4"/>
    <w:rsid w:val="00AD3EA8"/>
    <w:rsid w:val="00BB70E8"/>
    <w:rsid w:val="00C94952"/>
    <w:rsid w:val="00D03745"/>
    <w:rsid w:val="00E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DE4A"/>
  <w15:docId w15:val="{515AB8D7-7303-4649-8678-51019EE7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A95240-0180-4C20-98CF-BD8209919461}"/>
</file>

<file path=customXml/itemProps2.xml><?xml version="1.0" encoding="utf-8"?>
<ds:datastoreItem xmlns:ds="http://schemas.openxmlformats.org/officeDocument/2006/customXml" ds:itemID="{AAC31C52-25A4-4A17-B681-38544ADABD93}"/>
</file>

<file path=customXml/itemProps3.xml><?xml version="1.0" encoding="utf-8"?>
<ds:datastoreItem xmlns:ds="http://schemas.openxmlformats.org/officeDocument/2006/customXml" ds:itemID="{A45CFDF5-41AA-4E1D-A4B8-6F4F41C09C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6</cp:revision>
  <dcterms:created xsi:type="dcterms:W3CDTF">2018-04-02T07:33:00Z</dcterms:created>
  <dcterms:modified xsi:type="dcterms:W3CDTF">2020-11-17T08:11:00Z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